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81"/>
        <w:spacing w:before="191" w:line="229" w:lineRule="auto"/>
        <w:rPr/>
      </w:pPr>
      <w:r>
        <w:rPr>
          <w:spacing w:val="-11"/>
        </w:rPr>
        <w:t>附件</w:t>
      </w:r>
      <w:r>
        <w:rPr>
          <w:spacing w:val="13"/>
        </w:rPr>
        <w:t xml:space="preserve"> </w:t>
      </w:r>
      <w:r>
        <w:rPr>
          <w:spacing w:val="-11"/>
        </w:rPr>
        <w:t>1</w:t>
      </w:r>
    </w:p>
    <w:p>
      <w:pPr>
        <w:ind w:left="3292"/>
        <w:spacing w:before="232" w:line="352" w:lineRule="exact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color w:val="181818"/>
          <w:spacing w:val="-18"/>
          <w:w w:val="94"/>
          <w:position w:val="-2"/>
        </w:rPr>
        <w:t>申报基本条件</w:t>
      </w:r>
    </w:p>
    <w:p>
      <w:pPr>
        <w:ind w:left="704"/>
        <w:spacing w:before="270" w:line="354" w:lineRule="exact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Arial" w:hAnsi="Arial" w:eastAsia="Arial" w:cs="Arial"/>
          <w:sz w:val="35"/>
          <w:szCs w:val="35"/>
          <w:spacing w:val="-3"/>
          <w:position w:val="-1"/>
        </w:rPr>
        <w:t>(-)</w:t>
      </w:r>
      <w:r>
        <w:rPr>
          <w:rFonts w:ascii="Arial" w:hAnsi="Arial" w:eastAsia="Arial" w:cs="Arial"/>
          <w:sz w:val="35"/>
          <w:szCs w:val="35"/>
          <w:spacing w:val="96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35"/>
          <w:szCs w:val="35"/>
          <w:color w:val="111111"/>
          <w:spacing w:val="-3"/>
          <w:position w:val="-1"/>
        </w:rPr>
        <w:t>综合类:</w:t>
      </w:r>
      <w:r>
        <w:rPr>
          <w:rFonts w:ascii="Microsoft YaHei" w:hAnsi="Microsoft YaHei" w:eastAsia="Microsoft YaHei" w:cs="Microsoft YaHei"/>
          <w:sz w:val="35"/>
          <w:szCs w:val="35"/>
          <w:color w:val="111111"/>
          <w:spacing w:val="-3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35"/>
          <w:szCs w:val="35"/>
          <w:color w:val="0A0A0A"/>
          <w:spacing w:val="-3"/>
          <w:position w:val="-1"/>
        </w:rPr>
        <w:t>全过程工程咨询优秀企业奖:</w:t>
      </w:r>
    </w:p>
    <w:p>
      <w:pPr>
        <w:pStyle w:val="BodyText"/>
        <w:ind w:left="53" w:right="169" w:firstLine="668"/>
        <w:spacing w:before="302" w:line="304" w:lineRule="auto"/>
        <w:rPr/>
      </w:pPr>
      <w:r>
        <w:rPr>
          <w:spacing w:val="13"/>
        </w:rPr>
        <w:t>1</w:t>
      </w:r>
      <w:r>
        <w:rPr>
          <w:spacing w:val="-71"/>
        </w:rPr>
        <w:t xml:space="preserve"> </w:t>
      </w:r>
      <w:r>
        <w:rPr>
          <w:spacing w:val="13"/>
        </w:rPr>
        <w:t>、为本协会会员，并遵守协会章程、履行会员义务，</w:t>
      </w:r>
      <w:r>
        <w:rPr/>
        <w:t xml:space="preserve"> </w:t>
      </w:r>
      <w:r>
        <w:rPr>
          <w:spacing w:val="15"/>
        </w:rPr>
        <w:t>支持协会工作，积极参加协会组织的活动；</w:t>
      </w:r>
    </w:p>
    <w:p>
      <w:pPr>
        <w:pStyle w:val="BodyText"/>
        <w:ind w:left="53" w:right="27" w:firstLine="627"/>
        <w:spacing w:before="259" w:line="331" w:lineRule="auto"/>
        <w:rPr/>
      </w:pPr>
      <w:r>
        <w:rPr>
          <w:spacing w:val="21"/>
        </w:rPr>
        <w:t>2</w:t>
      </w:r>
      <w:r>
        <w:rPr>
          <w:spacing w:val="-85"/>
        </w:rPr>
        <w:t xml:space="preserve"> </w:t>
      </w:r>
      <w:r>
        <w:rPr>
          <w:spacing w:val="21"/>
        </w:rPr>
        <w:t>、遵守行业自律公约，诚实守信，公平竞争；遵守国</w:t>
      </w:r>
      <w:r>
        <w:rPr/>
        <w:t xml:space="preserve"> </w:t>
      </w:r>
      <w:r>
        <w:rPr>
          <w:spacing w:val="17"/>
        </w:rPr>
        <w:t>家及地方与部门的法律法规、规范标准，享有良好的社会信</w:t>
      </w:r>
      <w:r>
        <w:rPr>
          <w:spacing w:val="9"/>
        </w:rPr>
        <w:t xml:space="preserve"> </w:t>
      </w:r>
      <w:r>
        <w:rPr>
          <w:spacing w:val="-6"/>
        </w:rPr>
        <w:t>誉；</w:t>
      </w:r>
    </w:p>
    <w:p>
      <w:pPr>
        <w:pStyle w:val="BodyText"/>
        <w:ind w:left="68" w:right="32" w:firstLine="617"/>
        <w:spacing w:before="251" w:line="306" w:lineRule="auto"/>
        <w:rPr/>
      </w:pPr>
      <w:r>
        <w:rPr>
          <w:spacing w:val="21"/>
        </w:rPr>
        <w:t>3</w:t>
      </w:r>
      <w:r>
        <w:rPr>
          <w:spacing w:val="-88"/>
        </w:rPr>
        <w:t xml:space="preserve"> </w:t>
      </w:r>
      <w:r>
        <w:rPr>
          <w:spacing w:val="21"/>
        </w:rPr>
        <w:t>、企业管理比较规范，组织机构比较健全，有比</w:t>
      </w:r>
      <w:r>
        <w:rPr>
          <w:spacing w:val="20"/>
        </w:rPr>
        <w:t>较健</w:t>
      </w:r>
      <w:r>
        <w:rPr/>
        <w:t xml:space="preserve"> </w:t>
      </w:r>
      <w:r>
        <w:rPr>
          <w:spacing w:val="7"/>
        </w:rPr>
        <w:t>全得管理体系；</w:t>
      </w:r>
    </w:p>
    <w:p>
      <w:pPr>
        <w:pStyle w:val="BodyText"/>
        <w:ind w:left="62" w:right="27" w:firstLine="609"/>
        <w:spacing w:before="255" w:line="334" w:lineRule="auto"/>
        <w:rPr/>
      </w:pPr>
      <w:r>
        <w:rPr>
          <w:spacing w:val="18"/>
        </w:rPr>
        <w:t>4</w:t>
      </w:r>
      <w:r>
        <w:rPr>
          <w:spacing w:val="-64"/>
        </w:rPr>
        <w:t xml:space="preserve"> </w:t>
      </w:r>
      <w:r>
        <w:rPr>
          <w:spacing w:val="18"/>
        </w:rPr>
        <w:t>、具备住房和城乡建设部</w:t>
      </w:r>
      <w:r>
        <w:rPr>
          <w:spacing w:val="-90"/>
        </w:rPr>
        <w:t xml:space="preserve"> </w:t>
      </w:r>
      <w:r>
        <w:rPr>
          <w:spacing w:val="18"/>
        </w:rPr>
        <w:t>、省住房和城乡建设厅或相</w:t>
      </w:r>
      <w:r>
        <w:rPr/>
        <w:t xml:space="preserve"> </w:t>
      </w:r>
      <w:r>
        <w:rPr>
          <w:spacing w:val="17"/>
        </w:rPr>
        <w:t>关行业颁发的、涉及建设项目全过程工程咨询相关专项咨询</w:t>
      </w:r>
      <w:r>
        <w:rPr>
          <w:spacing w:val="1"/>
        </w:rPr>
        <w:t xml:space="preserve"> </w:t>
      </w:r>
      <w:r>
        <w:rPr>
          <w:spacing w:val="10"/>
        </w:rPr>
        <w:t>类资质或资信证书；</w:t>
      </w:r>
    </w:p>
    <w:p>
      <w:pPr>
        <w:pStyle w:val="BodyText"/>
        <w:ind w:left="57" w:right="27" w:firstLine="631"/>
        <w:spacing w:before="319" w:line="338" w:lineRule="auto"/>
        <w:rPr/>
      </w:pPr>
      <w:r>
        <w:rPr>
          <w:spacing w:val="16"/>
        </w:rPr>
        <w:t>5</w:t>
      </w:r>
      <w:r>
        <w:rPr>
          <w:spacing w:val="-70"/>
        </w:rPr>
        <w:t xml:space="preserve"> </w:t>
      </w:r>
      <w:r>
        <w:rPr>
          <w:spacing w:val="16"/>
        </w:rPr>
        <w:t>、具有建设项目全过程工程咨询</w:t>
      </w:r>
      <w:r>
        <w:rPr>
          <w:spacing w:val="100"/>
        </w:rPr>
        <w:t xml:space="preserve"> </w:t>
      </w:r>
      <w:r>
        <w:rPr>
          <w:spacing w:val="16"/>
        </w:rPr>
        <w:t>(包括项目管理及多</w:t>
      </w:r>
      <w:r>
        <w:rPr/>
        <w:t xml:space="preserve"> </w:t>
      </w:r>
      <w:r>
        <w:rPr>
          <w:spacing w:val="15"/>
        </w:rPr>
        <w:t>个专项咨询)</w:t>
      </w:r>
      <w:r>
        <w:rPr>
          <w:spacing w:val="60"/>
        </w:rPr>
        <w:t xml:space="preserve"> </w:t>
      </w:r>
      <w:r>
        <w:rPr>
          <w:spacing w:val="15"/>
        </w:rPr>
        <w:t>的企业业绩，社会信誉良好，经营效益</w:t>
      </w:r>
      <w:r>
        <w:rPr>
          <w:spacing w:val="14"/>
        </w:rPr>
        <w:t>须达到</w:t>
      </w:r>
      <w:r>
        <w:rPr/>
        <w:t xml:space="preserve"> </w:t>
      </w:r>
      <w:r>
        <w:rPr>
          <w:spacing w:val="13"/>
        </w:rPr>
        <w:t>本地区、本系统的优秀水平；</w:t>
      </w:r>
    </w:p>
    <w:p>
      <w:pPr>
        <w:pStyle w:val="BodyText"/>
        <w:ind w:left="47" w:right="25" w:firstLine="632"/>
        <w:spacing w:before="272" w:line="351" w:lineRule="auto"/>
        <w:tabs>
          <w:tab w:val="left" w:pos="257"/>
        </w:tabs>
        <w:rPr/>
      </w:pPr>
      <w:r>
        <w:rPr>
          <w:spacing w:val="21"/>
        </w:rPr>
        <w:t>6</w:t>
      </w:r>
      <w:r>
        <w:rPr>
          <w:spacing w:val="-84"/>
        </w:rPr>
        <w:t xml:space="preserve"> </w:t>
      </w:r>
      <w:r>
        <w:rPr>
          <w:spacing w:val="21"/>
        </w:rPr>
        <w:t>、在评选年度所承担的全过程工程咨询的建设工程没</w:t>
      </w:r>
      <w:r>
        <w:rPr/>
        <w:t xml:space="preserve"> </w:t>
      </w:r>
      <w:r>
        <w:rPr>
          <w:spacing w:val="17"/>
        </w:rPr>
        <w:t>有因本企业责任发生较大质量安全事故，无重大违法违规行</w:t>
      </w:r>
      <w:r>
        <w:rPr>
          <w:spacing w:val="17"/>
        </w:rPr>
        <w:t xml:space="preserve"> </w:t>
      </w:r>
      <w:r>
        <w:rPr>
          <w:spacing w:val="27"/>
        </w:rPr>
        <w:t>为</w:t>
      </w:r>
      <w:r>
        <w:rPr>
          <w:spacing w:val="-77"/>
        </w:rPr>
        <w:t xml:space="preserve"> </w:t>
      </w:r>
      <w:r>
        <w:rPr>
          <w:spacing w:val="27"/>
        </w:rPr>
        <w:t>，无省级及以上建设行政主管部门作出的行政处</w:t>
      </w:r>
      <w:r>
        <w:rPr>
          <w:spacing w:val="26"/>
        </w:rPr>
        <w:t>罚记录</w:t>
      </w:r>
      <w:r>
        <w:rPr/>
        <w:t xml:space="preserve"> </w:t>
      </w:r>
      <w:r>
        <w:rPr/>
        <w:tab/>
      </w:r>
      <w:r>
        <w:rPr>
          <w:spacing w:val="13"/>
        </w:rPr>
        <w:t>(安徽省住房和城乡建设行业公共信息查询中心</w:t>
      </w:r>
      <w:r>
        <w:rPr>
          <w:spacing w:val="12"/>
        </w:rPr>
        <w:t>)；</w:t>
      </w:r>
    </w:p>
    <w:p>
      <w:pPr>
        <w:pStyle w:val="BodyText"/>
        <w:ind w:left="132" w:right="32" w:firstLine="557"/>
        <w:spacing w:before="270" w:line="313" w:lineRule="auto"/>
        <w:rPr/>
      </w:pPr>
      <w:r>
        <w:rPr>
          <w:spacing w:val="23"/>
        </w:rPr>
        <w:t>7、外省会员单位申报此奖项，项目业绩需要在安徽省</w:t>
      </w:r>
      <w:r>
        <w:rPr>
          <w:spacing w:val="8"/>
        </w:rPr>
        <w:t xml:space="preserve"> </w:t>
      </w:r>
      <w:r>
        <w:rPr>
          <w:spacing w:val="10"/>
        </w:rPr>
        <w:t>内所取得的项目业绩材料作为证明。</w:t>
      </w:r>
    </w:p>
    <w:p>
      <w:pPr>
        <w:spacing w:line="313" w:lineRule="auto"/>
        <w:sectPr>
          <w:pgSz w:w="11906" w:h="16840"/>
          <w:pgMar w:top="1431" w:right="1785" w:bottom="0" w:left="1785" w:header="0" w:footer="0" w:gutter="0"/>
        </w:sectPr>
        <w:rPr/>
      </w:pPr>
    </w:p>
    <w:p>
      <w:pPr>
        <w:ind w:left="704"/>
        <w:spacing w:before="174" w:line="353" w:lineRule="exact"/>
        <w:outlineLvl w:val="0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spacing w:val="-12"/>
          <w:position w:val="-1"/>
        </w:rPr>
        <w:t>(二)</w:t>
      </w:r>
      <w:r>
        <w:rPr>
          <w:rFonts w:ascii="Microsoft YaHei" w:hAnsi="Microsoft YaHei" w:eastAsia="Microsoft YaHei" w:cs="Microsoft YaHei"/>
          <w:sz w:val="35"/>
          <w:szCs w:val="35"/>
          <w:spacing w:val="-12"/>
          <w:position w:val="-1"/>
        </w:rPr>
        <w:t xml:space="preserve">  </w:t>
      </w:r>
      <w:r>
        <w:rPr>
          <w:rFonts w:ascii="Microsoft YaHei" w:hAnsi="Microsoft YaHei" w:eastAsia="Microsoft YaHei" w:cs="Microsoft YaHei"/>
          <w:sz w:val="35"/>
          <w:szCs w:val="35"/>
          <w:color w:val="121212"/>
          <w:spacing w:val="-12"/>
          <w:position w:val="-1"/>
        </w:rPr>
        <w:t>综合类:</w:t>
      </w:r>
      <w:r>
        <w:rPr>
          <w:rFonts w:ascii="Microsoft YaHei" w:hAnsi="Microsoft YaHei" w:eastAsia="Microsoft YaHei" w:cs="Microsoft YaHei"/>
          <w:sz w:val="35"/>
          <w:szCs w:val="35"/>
          <w:color w:val="121212"/>
          <w:spacing w:val="39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35"/>
          <w:szCs w:val="35"/>
          <w:spacing w:val="-12"/>
          <w:position w:val="-1"/>
        </w:rPr>
        <w:t>全过程工程咨询优秀项目负责人</w:t>
      </w:r>
    </w:p>
    <w:p>
      <w:pPr>
        <w:spacing w:line="288" w:lineRule="auto"/>
        <w:rPr>
          <w:rFonts w:ascii="Arial"/>
          <w:sz w:val="21"/>
        </w:rPr>
      </w:pPr>
      <w:r/>
    </w:p>
    <w:p>
      <w:pPr>
        <w:pStyle w:val="BodyText"/>
        <w:ind w:left="63" w:right="218" w:firstLine="658"/>
        <w:spacing w:before="98" w:line="338" w:lineRule="auto"/>
        <w:rPr/>
      </w:pPr>
      <w:r>
        <w:rPr>
          <w:spacing w:val="19"/>
        </w:rPr>
        <w:t>1</w:t>
      </w:r>
      <w:r>
        <w:rPr>
          <w:spacing w:val="-76"/>
        </w:rPr>
        <w:t xml:space="preserve"> </w:t>
      </w:r>
      <w:r>
        <w:rPr>
          <w:spacing w:val="19"/>
        </w:rPr>
        <w:t>、所在单位应为我协会会员，并在该单位执业的在职</w:t>
      </w:r>
      <w:r>
        <w:rPr/>
        <w:t xml:space="preserve"> </w:t>
      </w:r>
      <w:r>
        <w:rPr>
          <w:spacing w:val="14"/>
        </w:rPr>
        <w:t>人员，或申报者本人应为我协会个人会员，年龄在</w:t>
      </w:r>
      <w:r>
        <w:rPr>
          <w:spacing w:val="14"/>
        </w:rPr>
        <w:t xml:space="preserve"> </w:t>
      </w:r>
      <w:r>
        <w:rPr>
          <w:spacing w:val="14"/>
        </w:rPr>
        <w:t>65</w:t>
      </w:r>
      <w:r>
        <w:rPr>
          <w:spacing w:val="66"/>
        </w:rPr>
        <w:t xml:space="preserve"> </w:t>
      </w:r>
      <w:r>
        <w:rPr>
          <w:spacing w:val="14"/>
        </w:rPr>
        <w:t>岁以</w:t>
      </w:r>
      <w:r>
        <w:rPr/>
        <w:t xml:space="preserve"> </w:t>
      </w:r>
      <w:r>
        <w:rPr>
          <w:spacing w:val="-8"/>
        </w:rPr>
        <w:t>下；</w:t>
      </w:r>
    </w:p>
    <w:p>
      <w:pPr>
        <w:pStyle w:val="BodyText"/>
        <w:ind w:left="62" w:right="221" w:firstLine="619"/>
        <w:spacing w:before="265" w:line="338" w:lineRule="auto"/>
        <w:rPr/>
      </w:pPr>
      <w:r>
        <w:rPr>
          <w:spacing w:val="21"/>
        </w:rPr>
        <w:t>2</w:t>
      </w:r>
      <w:r>
        <w:rPr>
          <w:spacing w:val="-88"/>
        </w:rPr>
        <w:t xml:space="preserve"> </w:t>
      </w:r>
      <w:r>
        <w:rPr>
          <w:spacing w:val="21"/>
        </w:rPr>
        <w:t>、具备建设行业相关专业职业资格证书，具备中级及</w:t>
      </w:r>
      <w:r>
        <w:rPr/>
        <w:t xml:space="preserve"> </w:t>
      </w:r>
      <w:r>
        <w:rPr>
          <w:spacing w:val="17"/>
        </w:rPr>
        <w:t>以上职称，担任项目负责人三年以上，且担任过至少一个全</w:t>
      </w:r>
      <w:r>
        <w:rPr>
          <w:spacing w:val="1"/>
        </w:rPr>
        <w:t xml:space="preserve"> </w:t>
      </w:r>
      <w:r>
        <w:rPr>
          <w:spacing w:val="15"/>
        </w:rPr>
        <w:t>过程工程咨询项目负责人，咨询服务业绩突出；</w:t>
      </w:r>
    </w:p>
    <w:p>
      <w:pPr>
        <w:pStyle w:val="BodyText"/>
        <w:ind w:left="47" w:right="197" w:firstLine="638"/>
        <w:spacing w:before="270" w:line="310" w:lineRule="auto"/>
        <w:rPr/>
      </w:pPr>
      <w:r>
        <w:rPr>
          <w:spacing w:val="11"/>
        </w:rPr>
        <w:t>3、严格执行有关技术规范、规程和标准，有创新思维，</w:t>
      </w:r>
      <w:r>
        <w:rPr>
          <w:spacing w:val="18"/>
        </w:rPr>
        <w:t xml:space="preserve"> </w:t>
      </w:r>
      <w:r>
        <w:rPr>
          <w:spacing w:val="16"/>
        </w:rPr>
        <w:t>有丰富的项目管理经验和出色的组织、协调能力；</w:t>
      </w:r>
    </w:p>
    <w:p>
      <w:pPr>
        <w:pStyle w:val="BodyText"/>
        <w:ind w:left="53" w:right="221" w:firstLine="617"/>
        <w:spacing w:before="271" w:line="332" w:lineRule="auto"/>
        <w:rPr/>
      </w:pPr>
      <w:r>
        <w:rPr>
          <w:spacing w:val="15"/>
        </w:rPr>
        <w:t>4</w:t>
      </w:r>
      <w:r>
        <w:rPr>
          <w:spacing w:val="-89"/>
        </w:rPr>
        <w:t xml:space="preserve"> </w:t>
      </w:r>
      <w:r>
        <w:rPr>
          <w:spacing w:val="15"/>
        </w:rPr>
        <w:t>、工作认真负责,恪守职业道德，清正廉洁，在</w:t>
      </w:r>
      <w:r>
        <w:rPr>
          <w:spacing w:val="14"/>
        </w:rPr>
        <w:t>评选年</w:t>
      </w:r>
      <w:r>
        <w:rPr/>
        <w:t xml:space="preserve"> </w:t>
      </w:r>
      <w:r>
        <w:rPr>
          <w:spacing w:val="17"/>
        </w:rPr>
        <w:t>度无违法违纪行为或质量及较大安全事故，无不良记录，不</w:t>
      </w:r>
      <w:r>
        <w:rPr>
          <w:spacing w:val="9"/>
        </w:rPr>
        <w:t xml:space="preserve"> </w:t>
      </w:r>
      <w:r>
        <w:rPr>
          <w:spacing w:val="16"/>
        </w:rPr>
        <w:t>同时在两个或两个以上单位从事注册执业活动。</w:t>
      </w:r>
    </w:p>
    <w:p>
      <w:pPr>
        <w:pStyle w:val="BodyText"/>
        <w:ind w:left="57" w:right="226" w:firstLine="631"/>
        <w:spacing w:before="205" w:line="305" w:lineRule="auto"/>
        <w:rPr/>
      </w:pPr>
      <w:r>
        <w:rPr>
          <w:spacing w:val="23"/>
        </w:rPr>
        <w:t>5、外省会员申报此奖项，项目业绩需要在安徽省内所</w:t>
      </w:r>
      <w:r>
        <w:rPr>
          <w:spacing w:val="9"/>
        </w:rPr>
        <w:t xml:space="preserve"> </w:t>
      </w:r>
      <w:r>
        <w:rPr>
          <w:spacing w:val="14"/>
        </w:rPr>
        <w:t>取得的项目业绩材料作为证明。</w:t>
      </w:r>
    </w:p>
    <w:p>
      <w:pPr>
        <w:ind w:left="15" w:right="126" w:firstLine="689"/>
        <w:spacing w:before="238" w:line="200" w:lineRule="auto"/>
        <w:outlineLvl w:val="0"/>
        <w:rPr>
          <w:rFonts w:ascii="Microsoft YaHei" w:hAnsi="Microsoft YaHei" w:eastAsia="Microsoft YaHei" w:cs="Microsoft YaHei"/>
          <w:sz w:val="34"/>
          <w:szCs w:val="34"/>
        </w:rPr>
      </w:pPr>
      <w:r>
        <w:rPr>
          <w:rFonts w:ascii="Microsoft YaHei" w:hAnsi="Microsoft YaHei" w:eastAsia="Microsoft YaHei" w:cs="Microsoft YaHei"/>
          <w:sz w:val="35"/>
          <w:szCs w:val="35"/>
          <w:color w:val="0E0E0E"/>
          <w:spacing w:val="-15"/>
          <w:w w:val="97"/>
        </w:rPr>
        <w:t>(三)</w:t>
      </w:r>
      <w:r>
        <w:rPr>
          <w:rFonts w:ascii="Microsoft YaHei" w:hAnsi="Microsoft YaHei" w:eastAsia="Microsoft YaHei" w:cs="Microsoft YaHei"/>
          <w:sz w:val="35"/>
          <w:szCs w:val="35"/>
          <w:color w:val="0E0E0E"/>
          <w:spacing w:val="84"/>
        </w:rPr>
        <w:t xml:space="preserve"> </w:t>
      </w:r>
      <w:r>
        <w:rPr>
          <w:rFonts w:ascii="Microsoft YaHei" w:hAnsi="Microsoft YaHei" w:eastAsia="Microsoft YaHei" w:cs="Microsoft YaHei"/>
          <w:sz w:val="35"/>
          <w:szCs w:val="35"/>
          <w:color w:val="0D0D0D"/>
          <w:spacing w:val="-15"/>
          <w:w w:val="97"/>
        </w:rPr>
        <w:t>综合类:</w:t>
      </w:r>
      <w:r>
        <w:rPr>
          <w:rFonts w:ascii="Microsoft YaHei" w:hAnsi="Microsoft YaHei" w:eastAsia="Microsoft YaHei" w:cs="Microsoft YaHei"/>
          <w:sz w:val="35"/>
          <w:szCs w:val="35"/>
          <w:color w:val="0D0D0D"/>
          <w:spacing w:val="56"/>
        </w:rPr>
        <w:t xml:space="preserve"> </w:t>
      </w:r>
      <w:r>
        <w:rPr>
          <w:rFonts w:ascii="Microsoft YaHei" w:hAnsi="Microsoft YaHei" w:eastAsia="Microsoft YaHei" w:cs="Microsoft YaHei"/>
          <w:sz w:val="35"/>
          <w:szCs w:val="35"/>
          <w:color w:val="0F0F0F"/>
          <w:spacing w:val="-15"/>
          <w:w w:val="97"/>
        </w:rPr>
        <w:t>全过程工程咨询优秀成果奖</w:t>
      </w:r>
      <w:r>
        <w:rPr>
          <w:rFonts w:ascii="Microsoft YaHei" w:hAnsi="Microsoft YaHei" w:eastAsia="Microsoft YaHei" w:cs="Microsoft YaHei"/>
          <w:sz w:val="35"/>
          <w:szCs w:val="35"/>
          <w:color w:val="0F0F0F"/>
          <w:spacing w:val="-15"/>
          <w:w w:val="97"/>
        </w:rPr>
        <w:t xml:space="preserve">  </w:t>
      </w:r>
      <w:r>
        <w:rPr>
          <w:rFonts w:ascii="Microsoft YaHei" w:hAnsi="Microsoft YaHei" w:eastAsia="Microsoft YaHei" w:cs="Microsoft YaHei"/>
          <w:sz w:val="35"/>
          <w:szCs w:val="35"/>
          <w:spacing w:val="-15"/>
          <w:w w:val="97"/>
        </w:rPr>
        <w:t>(含服务类、</w:t>
      </w:r>
      <w:r>
        <w:rPr>
          <w:rFonts w:ascii="Microsoft YaHei" w:hAnsi="Microsoft YaHei" w:eastAsia="Microsoft YaHei" w:cs="Microsoft YaHei"/>
          <w:sz w:val="35"/>
          <w:szCs w:val="35"/>
        </w:rPr>
        <w:t xml:space="preserve"> </w:t>
      </w:r>
      <w:r>
        <w:rPr>
          <w:rFonts w:ascii="Microsoft YaHei" w:hAnsi="Microsoft YaHei" w:eastAsia="Microsoft YaHei" w:cs="Microsoft YaHei"/>
          <w:sz w:val="34"/>
          <w:szCs w:val="34"/>
          <w:color w:val="121212"/>
          <w:spacing w:val="-7"/>
          <w:w w:val="98"/>
        </w:rPr>
        <w:t>研究类)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52" w:firstLine="669"/>
        <w:spacing w:before="98" w:line="396" w:lineRule="auto"/>
        <w:jc w:val="both"/>
        <w:rPr/>
      </w:pPr>
      <w:r>
        <w:rPr>
          <w:spacing w:val="13"/>
        </w:rPr>
        <w:t>1</w:t>
      </w:r>
      <w:r>
        <w:rPr>
          <w:spacing w:val="-81"/>
        </w:rPr>
        <w:t xml:space="preserve"> </w:t>
      </w:r>
      <w:r>
        <w:rPr>
          <w:spacing w:val="13"/>
        </w:rPr>
        <w:t>、全过程工程咨询优秀成果</w:t>
      </w:r>
      <w:r>
        <w:rPr>
          <w:spacing w:val="98"/>
        </w:rPr>
        <w:t xml:space="preserve"> </w:t>
      </w:r>
      <w:r>
        <w:rPr>
          <w:spacing w:val="13"/>
        </w:rPr>
        <w:t>(服务类)</w:t>
      </w:r>
      <w:r>
        <w:rPr>
          <w:spacing w:val="51"/>
        </w:rPr>
        <w:t xml:space="preserve"> </w:t>
      </w:r>
      <w:r>
        <w:rPr>
          <w:spacing w:val="13"/>
        </w:rPr>
        <w:t>应是属于全过</w:t>
      </w:r>
      <w:r>
        <w:rPr/>
        <w:t xml:space="preserve">  </w:t>
      </w:r>
      <w:r>
        <w:rPr>
          <w:spacing w:val="5"/>
        </w:rPr>
        <w:t>程工程咨询服务范畴</w:t>
      </w:r>
      <w:r>
        <w:rPr>
          <w:spacing w:val="84"/>
        </w:rPr>
        <w:t xml:space="preserve"> </w:t>
      </w:r>
      <w:r>
        <w:rPr>
          <w:spacing w:val="5"/>
        </w:rPr>
        <w:t>(</w:t>
      </w:r>
      <w:r>
        <w:rPr>
          <w:spacing w:val="5"/>
        </w:rPr>
        <w:t xml:space="preserve"> </w:t>
      </w:r>
      <w:r>
        <w:rPr>
          <w:spacing w:val="5"/>
        </w:rPr>
        <w:t>一份合同含前期投资决策类工程咨询、</w:t>
      </w:r>
      <w:r>
        <w:rPr/>
        <w:t xml:space="preserve"> </w:t>
      </w:r>
      <w:r>
        <w:rPr>
          <w:spacing w:val="17"/>
        </w:rPr>
        <w:t>勘察设计、招标代理、造价咨询、工程监理及项目管理两项</w:t>
      </w:r>
      <w:r>
        <w:rPr>
          <w:spacing w:val="5"/>
        </w:rPr>
        <w:t xml:space="preserve">  </w:t>
      </w:r>
      <w:r>
        <w:rPr>
          <w:spacing w:val="15"/>
        </w:rPr>
        <w:t>以上业务)</w:t>
      </w:r>
      <w:r>
        <w:rPr>
          <w:spacing w:val="64"/>
        </w:rPr>
        <w:t xml:space="preserve"> </w:t>
      </w:r>
      <w:r>
        <w:rPr>
          <w:spacing w:val="15"/>
        </w:rPr>
        <w:t>，具有创新模式、方法和理念，成果为具体项目</w:t>
      </w:r>
      <w:r>
        <w:rPr/>
        <w:t xml:space="preserve">  </w:t>
      </w:r>
      <w:r>
        <w:rPr>
          <w:spacing w:val="11"/>
        </w:rPr>
        <w:t>全过程工程咨询服务方面报告、创新方案、服务工作总结等，</w:t>
      </w:r>
    </w:p>
    <w:p>
      <w:pPr>
        <w:spacing w:line="396" w:lineRule="auto"/>
        <w:sectPr>
          <w:pgSz w:w="11906" w:h="16840"/>
          <w:pgMar w:top="1431" w:right="1592" w:bottom="0" w:left="1785" w:header="0" w:footer="0" w:gutter="0"/>
        </w:sectPr>
        <w:rPr/>
      </w:pPr>
    </w:p>
    <w:p>
      <w:pPr>
        <w:pStyle w:val="BodyText"/>
        <w:ind w:left="57" w:right="355"/>
        <w:spacing w:before="295" w:line="392" w:lineRule="auto"/>
        <w:rPr/>
      </w:pPr>
      <w:r>
        <w:rPr>
          <w:spacing w:val="5"/>
        </w:rPr>
        <w:t>项目服务工作于2024年12月31日前完成，并获得委托人</w:t>
      </w:r>
      <w:r>
        <w:rPr>
          <w:spacing w:val="5"/>
        </w:rPr>
        <w:t xml:space="preserve"> </w:t>
      </w:r>
      <w:r>
        <w:rPr>
          <w:spacing w:val="5"/>
        </w:rPr>
        <w:t>较高</w:t>
      </w:r>
      <w:r>
        <w:rPr/>
        <w:t xml:space="preserve"> </w:t>
      </w:r>
      <w:r>
        <w:rPr>
          <w:spacing w:val="8"/>
        </w:rPr>
        <w:t>评价的成果；外省会员申报此奖项，</w:t>
      </w:r>
      <w:r>
        <w:rPr>
          <w:spacing w:val="88"/>
        </w:rPr>
        <w:t xml:space="preserve"> </w:t>
      </w:r>
      <w:r>
        <w:rPr>
          <w:spacing w:val="8"/>
        </w:rPr>
        <w:t>申报成果应是在安徽</w:t>
      </w:r>
      <w:r>
        <w:rPr/>
        <w:t xml:space="preserve">  </w:t>
      </w:r>
      <w:r>
        <w:rPr>
          <w:spacing w:val="9"/>
        </w:rPr>
        <w:t>省境内所取得；</w:t>
      </w:r>
    </w:p>
    <w:p>
      <w:pPr>
        <w:pStyle w:val="BodyText"/>
        <w:ind w:left="58" w:firstLine="622"/>
        <w:spacing w:before="1" w:line="360" w:lineRule="auto"/>
        <w:rPr/>
      </w:pPr>
      <w:r>
        <w:rPr>
          <w:spacing w:val="17"/>
        </w:rPr>
        <w:t>2、全过程工程咨询优秀成果</w:t>
      </w:r>
      <w:r>
        <w:rPr>
          <w:spacing w:val="98"/>
        </w:rPr>
        <w:t xml:space="preserve"> </w:t>
      </w:r>
      <w:r>
        <w:rPr>
          <w:spacing w:val="17"/>
        </w:rPr>
        <w:t>(研究类)</w:t>
      </w:r>
      <w:r>
        <w:rPr>
          <w:spacing w:val="65"/>
        </w:rPr>
        <w:t xml:space="preserve"> </w:t>
      </w:r>
      <w:r>
        <w:rPr>
          <w:spacing w:val="17"/>
        </w:rPr>
        <w:t>为建设项目全</w:t>
      </w:r>
      <w:r>
        <w:rPr/>
        <w:t xml:space="preserve">  </w:t>
      </w:r>
      <w:r>
        <w:rPr>
          <w:spacing w:val="17"/>
        </w:rPr>
        <w:t>过程工程咨询方面，对行业具有较大促进意义和作用，受到</w:t>
      </w:r>
      <w:r>
        <w:rPr>
          <w:spacing w:val="2"/>
        </w:rPr>
        <w:t xml:space="preserve">  </w:t>
      </w:r>
      <w:r>
        <w:rPr>
          <w:spacing w:val="13"/>
        </w:rPr>
        <w:t>行业关注并得到行业专家较高评价的成果，成果型式为专著、</w:t>
      </w:r>
      <w:r>
        <w:rPr>
          <w:spacing w:val="7"/>
        </w:rPr>
        <w:t xml:space="preserve"> </w:t>
      </w:r>
      <w:r>
        <w:rPr>
          <w:spacing w:val="19"/>
        </w:rPr>
        <w:t>专题报告、标准规范和公开发表的文章等，成果须于202</w:t>
      </w:r>
      <w:r>
        <w:rPr>
          <w:spacing w:val="18"/>
        </w:rPr>
        <w:t>4年</w:t>
      </w:r>
      <w:r>
        <w:rPr/>
        <w:t xml:space="preserve"> </w:t>
      </w:r>
      <w:r>
        <w:rPr>
          <w:spacing w:val="-9"/>
        </w:rPr>
        <w:t>12月31日前完成；</w:t>
      </w:r>
    </w:p>
    <w:p>
      <w:pPr>
        <w:pStyle w:val="BodyText"/>
        <w:ind w:left="58" w:right="211" w:firstLine="627"/>
        <w:spacing w:before="268" w:line="338" w:lineRule="auto"/>
        <w:rPr/>
      </w:pPr>
      <w:r>
        <w:rPr>
          <w:spacing w:val="21"/>
        </w:rPr>
        <w:t>3</w:t>
      </w:r>
      <w:r>
        <w:rPr>
          <w:spacing w:val="-88"/>
        </w:rPr>
        <w:t xml:space="preserve"> </w:t>
      </w:r>
      <w:r>
        <w:rPr>
          <w:spacing w:val="21"/>
        </w:rPr>
        <w:t>、成果完成及申报人应为我协会会员，并遵守协</w:t>
      </w:r>
      <w:r>
        <w:rPr>
          <w:spacing w:val="20"/>
        </w:rPr>
        <w:t>会章</w:t>
      </w:r>
      <w:r>
        <w:rPr/>
        <w:t xml:space="preserve"> </w:t>
      </w:r>
      <w:r>
        <w:rPr>
          <w:spacing w:val="15"/>
        </w:rPr>
        <w:t>程</w:t>
      </w:r>
      <w:r>
        <w:rPr>
          <w:spacing w:val="-90"/>
        </w:rPr>
        <w:t xml:space="preserve"> </w:t>
      </w:r>
      <w:r>
        <w:rPr>
          <w:spacing w:val="15"/>
        </w:rPr>
        <w:t>、履行会员义务，支持协会工作，积极参加协会</w:t>
      </w:r>
      <w:r>
        <w:rPr>
          <w:spacing w:val="14"/>
        </w:rPr>
        <w:t>组织的活</w:t>
      </w:r>
      <w:r>
        <w:rPr/>
        <w:t xml:space="preserve"> </w:t>
      </w:r>
      <w:r>
        <w:rPr>
          <w:spacing w:val="-7"/>
        </w:rPr>
        <w:t>动；</w:t>
      </w:r>
    </w:p>
    <w:p>
      <w:pPr>
        <w:pStyle w:val="BodyText"/>
        <w:ind w:left="671"/>
        <w:spacing w:before="249" w:line="229" w:lineRule="auto"/>
        <w:rPr/>
      </w:pPr>
      <w:r>
        <w:rPr>
          <w:spacing w:val="15"/>
        </w:rPr>
        <w:t>4</w:t>
      </w:r>
      <w:r>
        <w:rPr>
          <w:spacing w:val="-88"/>
        </w:rPr>
        <w:t xml:space="preserve"> </w:t>
      </w:r>
      <w:r>
        <w:rPr>
          <w:spacing w:val="15"/>
        </w:rPr>
        <w:t>、全过程工程咨询优秀成果奖申报原则上同一申报人</w:t>
      </w:r>
    </w:p>
    <w:p>
      <w:pPr>
        <w:pStyle w:val="BodyText"/>
        <w:ind w:left="68"/>
        <w:spacing w:before="267" w:line="230" w:lineRule="auto"/>
        <w:rPr/>
      </w:pPr>
      <w:r>
        <w:rPr>
          <w:spacing w:val="-9"/>
        </w:rPr>
        <w:t>不超过3项。</w:t>
      </w:r>
    </w:p>
    <w:p>
      <w:pPr>
        <w:ind w:left="704"/>
        <w:spacing w:before="161" w:line="352" w:lineRule="exact"/>
        <w:outlineLvl w:val="0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spacing w:val="-12"/>
          <w:position w:val="-1"/>
        </w:rPr>
        <w:t>(四)单项类:</w:t>
      </w:r>
      <w:r>
        <w:rPr>
          <w:rFonts w:ascii="Microsoft YaHei" w:hAnsi="Microsoft YaHei" w:eastAsia="Microsoft YaHei" w:cs="Microsoft YaHei"/>
          <w:sz w:val="35"/>
          <w:szCs w:val="35"/>
          <w:spacing w:val="69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35"/>
          <w:szCs w:val="35"/>
          <w:spacing w:val="-12"/>
          <w:position w:val="-1"/>
        </w:rPr>
        <w:t>优秀企业奖</w:t>
      </w:r>
    </w:p>
    <w:p>
      <w:pPr>
        <w:spacing w:line="288" w:lineRule="auto"/>
        <w:rPr>
          <w:rFonts w:ascii="Arial"/>
          <w:sz w:val="21"/>
        </w:rPr>
      </w:pPr>
      <w:r/>
    </w:p>
    <w:p>
      <w:pPr>
        <w:pStyle w:val="BodyText"/>
        <w:ind w:left="53" w:right="353" w:firstLine="668"/>
        <w:spacing w:before="98" w:line="310" w:lineRule="auto"/>
        <w:rPr/>
      </w:pPr>
      <w:r>
        <w:rPr>
          <w:spacing w:val="13"/>
        </w:rPr>
        <w:t>1</w:t>
      </w:r>
      <w:r>
        <w:rPr>
          <w:spacing w:val="-71"/>
        </w:rPr>
        <w:t xml:space="preserve"> </w:t>
      </w:r>
      <w:r>
        <w:rPr>
          <w:spacing w:val="13"/>
        </w:rPr>
        <w:t>、为我协会会员，并遵守协会章程、履行会员义务，</w:t>
      </w:r>
      <w:r>
        <w:rPr/>
        <w:t xml:space="preserve"> </w:t>
      </w:r>
      <w:r>
        <w:rPr>
          <w:spacing w:val="15"/>
        </w:rPr>
        <w:t>支持协会工作，积极参加协会组织的活动；</w:t>
      </w:r>
    </w:p>
    <w:p>
      <w:pPr>
        <w:pStyle w:val="BodyText"/>
        <w:ind w:left="53" w:right="211" w:firstLine="627"/>
        <w:spacing w:before="271" w:line="338" w:lineRule="auto"/>
        <w:rPr/>
      </w:pPr>
      <w:r>
        <w:rPr>
          <w:spacing w:val="21"/>
        </w:rPr>
        <w:t>2</w:t>
      </w:r>
      <w:r>
        <w:rPr>
          <w:spacing w:val="-85"/>
        </w:rPr>
        <w:t xml:space="preserve"> </w:t>
      </w:r>
      <w:r>
        <w:rPr>
          <w:spacing w:val="21"/>
        </w:rPr>
        <w:t>、遵守行业自律公约，诚实守信，公平竞争；遵守国</w:t>
      </w:r>
      <w:r>
        <w:rPr/>
        <w:t xml:space="preserve"> </w:t>
      </w:r>
      <w:r>
        <w:rPr>
          <w:spacing w:val="17"/>
        </w:rPr>
        <w:t>家及地方与部门的法律法规、规范标准，享有良好的社会信</w:t>
      </w:r>
      <w:r>
        <w:rPr>
          <w:spacing w:val="9"/>
        </w:rPr>
        <w:t xml:space="preserve"> </w:t>
      </w:r>
      <w:r>
        <w:rPr>
          <w:spacing w:val="-6"/>
        </w:rPr>
        <w:t>誉；</w:t>
      </w:r>
    </w:p>
    <w:p>
      <w:pPr>
        <w:pStyle w:val="BodyText"/>
        <w:ind w:left="68" w:right="216" w:firstLine="617"/>
        <w:spacing w:before="270" w:line="314" w:lineRule="auto"/>
        <w:rPr/>
      </w:pPr>
      <w:r>
        <w:rPr>
          <w:spacing w:val="21"/>
        </w:rPr>
        <w:t>3</w:t>
      </w:r>
      <w:r>
        <w:rPr>
          <w:spacing w:val="-88"/>
        </w:rPr>
        <w:t xml:space="preserve"> </w:t>
      </w:r>
      <w:r>
        <w:rPr>
          <w:spacing w:val="21"/>
        </w:rPr>
        <w:t>、企业管理比较规范，组织机构比较健全，有比</w:t>
      </w:r>
      <w:r>
        <w:rPr>
          <w:spacing w:val="20"/>
        </w:rPr>
        <w:t>较健</w:t>
      </w:r>
      <w:r>
        <w:rPr/>
        <w:t xml:space="preserve"> </w:t>
      </w:r>
      <w:r>
        <w:rPr>
          <w:spacing w:val="7"/>
        </w:rPr>
        <w:t>全得管理体系；</w:t>
      </w:r>
    </w:p>
    <w:p>
      <w:pPr>
        <w:spacing w:line="314" w:lineRule="auto"/>
        <w:sectPr>
          <w:pgSz w:w="11906" w:h="16840"/>
          <w:pgMar w:top="1431" w:right="1601" w:bottom="0" w:left="1785" w:header="0" w:footer="0" w:gutter="0"/>
        </w:sectPr>
        <w:rPr/>
      </w:pPr>
    </w:p>
    <w:p>
      <w:pPr>
        <w:pStyle w:val="BodyText"/>
        <w:ind w:left="53" w:right="32" w:firstLine="617"/>
        <w:spacing w:before="290" w:line="310" w:lineRule="auto"/>
        <w:rPr/>
      </w:pPr>
      <w:r>
        <w:rPr>
          <w:spacing w:val="18"/>
        </w:rPr>
        <w:t>4</w:t>
      </w:r>
      <w:r>
        <w:rPr>
          <w:spacing w:val="-64"/>
        </w:rPr>
        <w:t xml:space="preserve"> </w:t>
      </w:r>
      <w:r>
        <w:rPr>
          <w:spacing w:val="18"/>
        </w:rPr>
        <w:t>、具有申报专业所必备的住房和城乡建设部</w:t>
      </w:r>
      <w:r>
        <w:rPr>
          <w:spacing w:val="-90"/>
        </w:rPr>
        <w:t xml:space="preserve"> </w:t>
      </w:r>
      <w:r>
        <w:rPr>
          <w:spacing w:val="18"/>
        </w:rPr>
        <w:t>、省住房</w:t>
      </w:r>
      <w:r>
        <w:rPr/>
        <w:t xml:space="preserve"> </w:t>
      </w:r>
      <w:r>
        <w:rPr>
          <w:spacing w:val="17"/>
        </w:rPr>
        <w:t>和城乡建设厅或相关行业颁发的工程类资质或</w:t>
      </w:r>
      <w:r>
        <w:rPr>
          <w:spacing w:val="16"/>
        </w:rPr>
        <w:t>资信证书；</w:t>
      </w:r>
    </w:p>
    <w:p>
      <w:pPr>
        <w:pStyle w:val="BodyText"/>
        <w:ind w:left="53" w:right="32" w:firstLine="635"/>
        <w:spacing w:before="274" w:line="310" w:lineRule="auto"/>
        <w:rPr/>
      </w:pPr>
      <w:r>
        <w:rPr>
          <w:spacing w:val="21"/>
        </w:rPr>
        <w:t>5、所申报专业为其主营业务，且对应的业绩</w:t>
      </w:r>
      <w:r>
        <w:rPr>
          <w:spacing w:val="-90"/>
        </w:rPr>
        <w:t xml:space="preserve"> </w:t>
      </w:r>
      <w:r>
        <w:rPr>
          <w:spacing w:val="21"/>
        </w:rPr>
        <w:t>、</w:t>
      </w:r>
      <w:r>
        <w:rPr>
          <w:spacing w:val="20"/>
        </w:rPr>
        <w:t>社会信</w:t>
      </w:r>
      <w:r>
        <w:rPr/>
        <w:t xml:space="preserve"> </w:t>
      </w:r>
      <w:r>
        <w:rPr>
          <w:spacing w:val="16"/>
        </w:rPr>
        <w:t>誉良好，经营效益须达到本地区、本系统的优秀水平；</w:t>
      </w:r>
    </w:p>
    <w:p>
      <w:pPr>
        <w:pStyle w:val="BodyText"/>
        <w:ind w:left="58" w:right="27" w:firstLine="621"/>
        <w:spacing w:before="267" w:line="348" w:lineRule="auto"/>
        <w:rPr/>
      </w:pPr>
      <w:r>
        <w:rPr>
          <w:spacing w:val="21"/>
        </w:rPr>
        <w:t>6</w:t>
      </w:r>
      <w:r>
        <w:rPr>
          <w:spacing w:val="-84"/>
        </w:rPr>
        <w:t xml:space="preserve"> </w:t>
      </w:r>
      <w:r>
        <w:rPr>
          <w:spacing w:val="21"/>
        </w:rPr>
        <w:t>、在评选年度所承担的与所申报奖项业务一致的项目</w:t>
      </w:r>
      <w:r>
        <w:rPr/>
        <w:t xml:space="preserve"> </w:t>
      </w:r>
      <w:r>
        <w:rPr>
          <w:spacing w:val="17"/>
        </w:rPr>
        <w:t>没有因本企业责任发生较大质量安全事故，无重大违法违规</w:t>
      </w:r>
      <w:r>
        <w:rPr>
          <w:spacing w:val="4"/>
        </w:rPr>
        <w:t xml:space="preserve"> </w:t>
      </w:r>
      <w:r>
        <w:rPr>
          <w:spacing w:val="17"/>
        </w:rPr>
        <w:t>行为，无省级及以上建设行政主管部门作出的行政处罚记录</w:t>
      </w:r>
      <w:r>
        <w:rPr>
          <w:spacing w:val="4"/>
        </w:rPr>
        <w:t xml:space="preserve"> </w:t>
      </w:r>
      <w:r>
        <w:rPr>
          <w:spacing w:val="22"/>
        </w:rPr>
        <w:t>(安徽省住房和城乡建设行业公共信息查询中心)。</w:t>
      </w:r>
    </w:p>
    <w:p>
      <w:pPr>
        <w:pStyle w:val="BodyText"/>
        <w:ind w:left="132" w:right="32" w:firstLine="557"/>
        <w:spacing w:before="202" w:line="305" w:lineRule="auto"/>
        <w:rPr/>
      </w:pPr>
      <w:r>
        <w:rPr>
          <w:spacing w:val="23"/>
        </w:rPr>
        <w:t>7、外省会员单位申报此奖项，项目业绩需要在安徽省</w:t>
      </w:r>
      <w:r>
        <w:rPr>
          <w:spacing w:val="8"/>
        </w:rPr>
        <w:t xml:space="preserve"> </w:t>
      </w:r>
      <w:r>
        <w:rPr>
          <w:spacing w:val="10"/>
        </w:rPr>
        <w:t>内所取得的项目业绩材料作为证明。</w:t>
      </w:r>
    </w:p>
    <w:p>
      <w:pPr>
        <w:ind w:left="704"/>
        <w:spacing w:before="218" w:line="353" w:lineRule="exact"/>
        <w:outlineLvl w:val="0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spacing w:val="-5"/>
          <w:position w:val="-1"/>
        </w:rPr>
        <w:t>(五)</w:t>
      </w:r>
      <w:r>
        <w:rPr>
          <w:rFonts w:ascii="Microsoft YaHei" w:hAnsi="Microsoft YaHei" w:eastAsia="Microsoft YaHei" w:cs="Microsoft YaHei"/>
          <w:sz w:val="35"/>
          <w:szCs w:val="35"/>
          <w:spacing w:val="-5"/>
          <w:position w:val="-1"/>
        </w:rPr>
        <w:t xml:space="preserve">  </w:t>
      </w:r>
      <w:r>
        <w:rPr>
          <w:rFonts w:ascii="Microsoft YaHei" w:hAnsi="Microsoft YaHei" w:eastAsia="Microsoft YaHei" w:cs="Microsoft YaHei"/>
          <w:sz w:val="35"/>
          <w:szCs w:val="35"/>
          <w:spacing w:val="-5"/>
          <w:position w:val="-1"/>
        </w:rPr>
        <w:t>单项类:</w:t>
      </w:r>
      <w:r>
        <w:rPr>
          <w:rFonts w:ascii="Microsoft YaHei" w:hAnsi="Microsoft YaHei" w:eastAsia="Microsoft YaHei" w:cs="Microsoft YaHei"/>
          <w:sz w:val="35"/>
          <w:szCs w:val="35"/>
          <w:spacing w:val="88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35"/>
          <w:szCs w:val="35"/>
          <w:color w:val="181818"/>
          <w:spacing w:val="-5"/>
          <w:position w:val="-1"/>
        </w:rPr>
        <w:t>优秀个人奖</w:t>
      </w:r>
    </w:p>
    <w:p>
      <w:pPr>
        <w:spacing w:line="294" w:lineRule="auto"/>
        <w:rPr>
          <w:rFonts w:ascii="Arial"/>
          <w:sz w:val="21"/>
        </w:rPr>
      </w:pPr>
      <w:r/>
    </w:p>
    <w:p>
      <w:pPr>
        <w:pStyle w:val="BodyText"/>
        <w:ind w:left="63" w:right="25" w:firstLine="658"/>
        <w:spacing w:before="97" w:line="338" w:lineRule="auto"/>
        <w:rPr/>
      </w:pPr>
      <w:r>
        <w:rPr>
          <w:spacing w:val="19"/>
        </w:rPr>
        <w:t>1</w:t>
      </w:r>
      <w:r>
        <w:rPr>
          <w:spacing w:val="-76"/>
        </w:rPr>
        <w:t xml:space="preserve"> </w:t>
      </w:r>
      <w:r>
        <w:rPr>
          <w:spacing w:val="19"/>
        </w:rPr>
        <w:t>、所在单位应为我协会会员，并在该单位执业的在职</w:t>
      </w:r>
      <w:r>
        <w:rPr/>
        <w:t xml:space="preserve"> </w:t>
      </w:r>
      <w:r>
        <w:rPr>
          <w:spacing w:val="14"/>
        </w:rPr>
        <w:t>人员，或申报者本人应为我协会个人会员，年龄在</w:t>
      </w:r>
      <w:r>
        <w:rPr>
          <w:spacing w:val="14"/>
        </w:rPr>
        <w:t xml:space="preserve"> </w:t>
      </w:r>
      <w:r>
        <w:rPr>
          <w:spacing w:val="14"/>
        </w:rPr>
        <w:t>65</w:t>
      </w:r>
      <w:r>
        <w:rPr>
          <w:spacing w:val="66"/>
        </w:rPr>
        <w:t xml:space="preserve"> </w:t>
      </w:r>
      <w:r>
        <w:rPr>
          <w:spacing w:val="14"/>
        </w:rPr>
        <w:t>岁以</w:t>
      </w:r>
      <w:r>
        <w:rPr/>
        <w:t xml:space="preserve"> </w:t>
      </w:r>
      <w:r>
        <w:rPr>
          <w:spacing w:val="-8"/>
        </w:rPr>
        <w:t>下；</w:t>
      </w:r>
    </w:p>
    <w:p>
      <w:pPr>
        <w:pStyle w:val="BodyText"/>
        <w:ind w:left="53" w:right="23" w:firstLine="627"/>
        <w:spacing w:before="268" w:line="338" w:lineRule="auto"/>
        <w:rPr/>
      </w:pPr>
      <w:r>
        <w:rPr>
          <w:spacing w:val="8"/>
        </w:rPr>
        <w:t>2、具备申报专业必须的职业</w:t>
      </w:r>
      <w:r>
        <w:rPr>
          <w:spacing w:val="91"/>
        </w:rPr>
        <w:t xml:space="preserve"> </w:t>
      </w:r>
      <w:r>
        <w:rPr>
          <w:spacing w:val="8"/>
        </w:rPr>
        <w:t>(或执业)</w:t>
      </w:r>
      <w:r>
        <w:rPr>
          <w:spacing w:val="55"/>
        </w:rPr>
        <w:t xml:space="preserve"> </w:t>
      </w:r>
      <w:r>
        <w:rPr>
          <w:spacing w:val="8"/>
        </w:rPr>
        <w:t>资格，</w:t>
      </w:r>
      <w:r>
        <w:rPr>
          <w:spacing w:val="86"/>
        </w:rPr>
        <w:t xml:space="preserve"> </w:t>
      </w:r>
      <w:r>
        <w:rPr>
          <w:spacing w:val="8"/>
        </w:rPr>
        <w:t>中级及</w:t>
      </w:r>
      <w:r>
        <w:rPr/>
        <w:t xml:space="preserve"> </w:t>
      </w:r>
      <w:r>
        <w:rPr>
          <w:spacing w:val="17"/>
        </w:rPr>
        <w:t>以上职称，担任项目负责人三年以上，且承担过至少一个申</w:t>
      </w:r>
      <w:r>
        <w:rPr>
          <w:spacing w:val="14"/>
        </w:rPr>
        <w:t xml:space="preserve"> </w:t>
      </w:r>
      <w:r>
        <w:rPr>
          <w:spacing w:val="15"/>
        </w:rPr>
        <w:t>报专项咨询项目负责人，业绩突出；</w:t>
      </w:r>
    </w:p>
    <w:p>
      <w:pPr>
        <w:pStyle w:val="BodyText"/>
        <w:ind w:left="47" w:right="3" w:firstLine="638"/>
        <w:spacing w:before="268" w:line="310" w:lineRule="auto"/>
        <w:rPr/>
      </w:pPr>
      <w:r>
        <w:rPr>
          <w:spacing w:val="11"/>
        </w:rPr>
        <w:t>3、严格执行有关技术规范、规程和标准，有创新思维，</w:t>
      </w:r>
      <w:r>
        <w:rPr>
          <w:spacing w:val="18"/>
        </w:rPr>
        <w:t xml:space="preserve"> </w:t>
      </w:r>
      <w:r>
        <w:rPr>
          <w:spacing w:val="17"/>
        </w:rPr>
        <w:t>有丰富的专项咨询技术管理经验和较强的组织、协调能力；</w:t>
      </w:r>
    </w:p>
    <w:p>
      <w:pPr>
        <w:pStyle w:val="BodyText"/>
        <w:ind w:left="53" w:right="27" w:firstLine="617"/>
        <w:spacing w:before="267" w:line="314" w:lineRule="auto"/>
        <w:rPr/>
      </w:pPr>
      <w:r>
        <w:rPr>
          <w:spacing w:val="15"/>
        </w:rPr>
        <w:t>4</w:t>
      </w:r>
      <w:r>
        <w:rPr>
          <w:spacing w:val="-89"/>
        </w:rPr>
        <w:t xml:space="preserve"> </w:t>
      </w:r>
      <w:r>
        <w:rPr>
          <w:spacing w:val="15"/>
        </w:rPr>
        <w:t>、工作认真负责,恪守职业道德，清正廉洁，在</w:t>
      </w:r>
      <w:r>
        <w:rPr>
          <w:spacing w:val="14"/>
        </w:rPr>
        <w:t>评选年</w:t>
      </w:r>
      <w:r>
        <w:rPr/>
        <w:t xml:space="preserve"> </w:t>
      </w:r>
      <w:r>
        <w:rPr>
          <w:spacing w:val="17"/>
        </w:rPr>
        <w:t>度内无违法违纪行为或质量、安全事故，无不良记录，不同</w:t>
      </w:r>
    </w:p>
    <w:p>
      <w:pPr>
        <w:spacing w:line="314" w:lineRule="auto"/>
        <w:sectPr>
          <w:pgSz w:w="11906" w:h="16840"/>
          <w:pgMar w:top="1431" w:right="1785" w:bottom="0" w:left="1785" w:header="0" w:footer="0" w:gutter="0"/>
        </w:sectPr>
        <w:rPr/>
      </w:pPr>
    </w:p>
    <w:p>
      <w:pPr>
        <w:pStyle w:val="BodyText"/>
        <w:ind w:left="97"/>
        <w:spacing w:before="270" w:line="226" w:lineRule="auto"/>
        <w:rPr/>
      </w:pPr>
      <w:r>
        <w:rPr>
          <w:spacing w:val="13"/>
        </w:rPr>
        <w:t>时在两个或两个以上单位从事注册执业活动。</w:t>
      </w:r>
    </w:p>
    <w:p>
      <w:pPr>
        <w:pStyle w:val="BodyText"/>
        <w:ind w:left="57" w:right="217" w:firstLine="631"/>
        <w:spacing w:before="292" w:line="356" w:lineRule="auto"/>
        <w:rPr/>
      </w:pPr>
      <w:r>
        <w:rPr>
          <w:spacing w:val="23"/>
        </w:rPr>
        <w:t>5、外省会员申报此奖项，项目业绩需要在安徽省内所</w:t>
      </w:r>
      <w:r>
        <w:rPr>
          <w:spacing w:val="9"/>
        </w:rPr>
        <w:t xml:space="preserve"> </w:t>
      </w:r>
      <w:r>
        <w:rPr>
          <w:spacing w:val="14"/>
        </w:rPr>
        <w:t>取得的项目业绩材料作为证明。</w:t>
      </w:r>
    </w:p>
    <w:p>
      <w:pPr>
        <w:ind w:left="704"/>
        <w:spacing w:line="354" w:lineRule="exact"/>
        <w:outlineLvl w:val="0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color w:val="0B0B0B"/>
          <w:spacing w:val="-12"/>
          <w:position w:val="-1"/>
        </w:rPr>
        <w:t>(六)</w:t>
      </w:r>
      <w:r>
        <w:rPr>
          <w:rFonts w:ascii="Microsoft YaHei" w:hAnsi="Microsoft YaHei" w:eastAsia="Microsoft YaHei" w:cs="Microsoft YaHei"/>
          <w:sz w:val="35"/>
          <w:szCs w:val="35"/>
          <w:color w:val="0B0B0B"/>
          <w:spacing w:val="-12"/>
          <w:position w:val="-1"/>
        </w:rPr>
        <w:t xml:space="preserve">  </w:t>
      </w:r>
      <w:r>
        <w:rPr>
          <w:rFonts w:ascii="Microsoft YaHei" w:hAnsi="Microsoft YaHei" w:eastAsia="Microsoft YaHei" w:cs="Microsoft YaHei"/>
          <w:sz w:val="35"/>
          <w:szCs w:val="35"/>
          <w:color w:val="0A0A0A"/>
          <w:spacing w:val="-12"/>
          <w:position w:val="-1"/>
        </w:rPr>
        <w:t>单项类:</w:t>
      </w:r>
      <w:r>
        <w:rPr>
          <w:rFonts w:ascii="Microsoft YaHei" w:hAnsi="Microsoft YaHei" w:eastAsia="Microsoft YaHei" w:cs="Microsoft YaHei"/>
          <w:sz w:val="35"/>
          <w:szCs w:val="35"/>
          <w:color w:val="0A0A0A"/>
          <w:spacing w:val="95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35"/>
          <w:szCs w:val="35"/>
          <w:spacing w:val="-12"/>
          <w:position w:val="-1"/>
        </w:rPr>
        <w:t>优秀成果奖</w:t>
      </w:r>
      <w:r>
        <w:rPr>
          <w:rFonts w:ascii="Microsoft YaHei" w:hAnsi="Microsoft YaHei" w:eastAsia="Microsoft YaHei" w:cs="Microsoft YaHei"/>
          <w:sz w:val="35"/>
          <w:szCs w:val="35"/>
          <w:spacing w:val="-12"/>
          <w:position w:val="-1"/>
        </w:rPr>
        <w:t xml:space="preserve">  </w:t>
      </w:r>
      <w:r>
        <w:rPr>
          <w:rFonts w:ascii="Microsoft YaHei" w:hAnsi="Microsoft YaHei" w:eastAsia="Microsoft YaHei" w:cs="Microsoft YaHei"/>
          <w:sz w:val="35"/>
          <w:szCs w:val="35"/>
          <w:spacing w:val="-12"/>
          <w:position w:val="-1"/>
        </w:rPr>
        <w:t>(含服务类、研究类)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pStyle w:val="BodyText"/>
        <w:ind w:left="50" w:right="159" w:firstLine="671"/>
        <w:spacing w:before="98" w:line="311" w:lineRule="auto"/>
        <w:rPr/>
      </w:pPr>
      <w:r>
        <w:rPr>
          <w:spacing w:val="11"/>
        </w:rPr>
        <w:t>1、单项服务类优秀成果应属于投资决策相关专项咨询、</w:t>
      </w:r>
      <w:r>
        <w:rPr>
          <w:spacing w:val="11"/>
        </w:rPr>
        <w:t xml:space="preserve"> </w:t>
      </w:r>
      <w:r>
        <w:rPr>
          <w:spacing w:val="11"/>
        </w:rPr>
        <w:t>勘察设计、招标代理、造价咨询、工程监理、施工管理、第</w:t>
      </w:r>
    </w:p>
    <w:p>
      <w:pPr>
        <w:pStyle w:val="BodyText"/>
        <w:ind w:left="50" w:right="119" w:firstLine="9"/>
        <w:spacing w:before="269" w:line="351" w:lineRule="auto"/>
        <w:rPr/>
      </w:pPr>
      <w:r>
        <w:rPr>
          <w:spacing w:val="7"/>
        </w:rPr>
        <w:t>三方巡查等专项咨询服务，</w:t>
      </w:r>
      <w:r>
        <w:rPr>
          <w:spacing w:val="7"/>
        </w:rPr>
        <w:t xml:space="preserve"> </w:t>
      </w:r>
      <w:r>
        <w:rPr>
          <w:spacing w:val="7"/>
        </w:rPr>
        <w:t>具有创新模式、方法和理念，咨</w:t>
      </w:r>
      <w:r>
        <w:rPr>
          <w:spacing w:val="2"/>
        </w:rPr>
        <w:t xml:space="preserve">  </w:t>
      </w:r>
      <w:r>
        <w:rPr>
          <w:spacing w:val="8"/>
        </w:rPr>
        <w:t>询服务工作于2024年12月31日前完成，并获得委托人较高评价</w:t>
      </w:r>
      <w:r>
        <w:rPr/>
        <w:t xml:space="preserve"> </w:t>
      </w:r>
      <w:r>
        <w:rPr>
          <w:spacing w:val="7"/>
        </w:rPr>
        <w:t>的成果。外省会员申报</w:t>
      </w:r>
      <w:r>
        <w:rPr>
          <w:spacing w:val="7"/>
        </w:rPr>
        <w:t xml:space="preserve"> </w:t>
      </w:r>
      <w:r>
        <w:rPr>
          <w:spacing w:val="7"/>
        </w:rPr>
        <w:t>此奖项，</w:t>
      </w:r>
      <w:r>
        <w:rPr>
          <w:spacing w:val="-61"/>
        </w:rPr>
        <w:t xml:space="preserve"> </w:t>
      </w:r>
      <w:r>
        <w:rPr>
          <w:spacing w:val="7"/>
        </w:rPr>
        <w:t>申报成果应是在安徽省境内</w:t>
      </w:r>
      <w:r>
        <w:rPr/>
        <w:t xml:space="preserve"> </w:t>
      </w:r>
      <w:r>
        <w:rPr>
          <w:spacing w:val="2"/>
        </w:rPr>
        <w:t>所取得；</w:t>
      </w:r>
    </w:p>
    <w:p>
      <w:pPr>
        <w:pStyle w:val="BodyText"/>
        <w:ind w:left="47" w:right="210" w:firstLine="633"/>
        <w:spacing w:before="273" w:line="351" w:lineRule="auto"/>
        <w:rPr/>
      </w:pPr>
      <w:r>
        <w:rPr>
          <w:spacing w:val="21"/>
        </w:rPr>
        <w:t>2</w:t>
      </w:r>
      <w:r>
        <w:rPr>
          <w:spacing w:val="-88"/>
        </w:rPr>
        <w:t xml:space="preserve"> </w:t>
      </w:r>
      <w:r>
        <w:rPr>
          <w:spacing w:val="21"/>
        </w:rPr>
        <w:t>、单选研究类优秀成果为相关专项咨询领域对行业具</w:t>
      </w:r>
      <w:r>
        <w:rPr/>
        <w:t xml:space="preserve"> </w:t>
      </w:r>
      <w:r>
        <w:rPr>
          <w:spacing w:val="17"/>
        </w:rPr>
        <w:t>有较大促进意义和作用，受到行业关注并得到行业专家较高</w:t>
      </w:r>
      <w:r>
        <w:rPr>
          <w:spacing w:val="17"/>
        </w:rPr>
        <w:t xml:space="preserve"> </w:t>
      </w:r>
      <w:r>
        <w:rPr>
          <w:spacing w:val="17"/>
        </w:rPr>
        <w:t>评价的成果，成果型式为专著、专题报告、标准规范或公开</w:t>
      </w:r>
      <w:r>
        <w:rPr>
          <w:spacing w:val="17"/>
        </w:rPr>
        <w:t xml:space="preserve"> </w:t>
      </w:r>
      <w:r>
        <w:rPr/>
        <w:t>发表的文章等，成果须于2024年12月31日</w:t>
      </w:r>
      <w:r>
        <w:rPr>
          <w:spacing w:val="-1"/>
        </w:rPr>
        <w:t>前完成；</w:t>
      </w:r>
    </w:p>
    <w:p>
      <w:pPr>
        <w:pStyle w:val="BodyText"/>
        <w:ind w:left="58" w:right="213" w:firstLine="627"/>
        <w:spacing w:before="267" w:line="335" w:lineRule="auto"/>
        <w:rPr/>
      </w:pPr>
      <w:r>
        <w:rPr>
          <w:spacing w:val="21"/>
        </w:rPr>
        <w:t>3</w:t>
      </w:r>
      <w:r>
        <w:rPr>
          <w:spacing w:val="-88"/>
        </w:rPr>
        <w:t xml:space="preserve"> </w:t>
      </w:r>
      <w:r>
        <w:rPr>
          <w:spacing w:val="21"/>
        </w:rPr>
        <w:t>、成果完成及申报人应为我协会会员，并遵守协</w:t>
      </w:r>
      <w:r>
        <w:rPr>
          <w:spacing w:val="20"/>
        </w:rPr>
        <w:t>会章</w:t>
      </w:r>
      <w:r>
        <w:rPr/>
        <w:t xml:space="preserve"> </w:t>
      </w:r>
      <w:r>
        <w:rPr>
          <w:spacing w:val="15"/>
        </w:rPr>
        <w:t>程</w:t>
      </w:r>
      <w:r>
        <w:rPr>
          <w:spacing w:val="-90"/>
        </w:rPr>
        <w:t xml:space="preserve"> </w:t>
      </w:r>
      <w:r>
        <w:rPr>
          <w:spacing w:val="15"/>
        </w:rPr>
        <w:t>、履行会员义务，支持协会工作，积极参加协会</w:t>
      </w:r>
      <w:r>
        <w:rPr>
          <w:spacing w:val="14"/>
        </w:rPr>
        <w:t>组织的活</w:t>
      </w:r>
      <w:r>
        <w:rPr/>
        <w:t xml:space="preserve"> </w:t>
      </w:r>
      <w:r>
        <w:rPr>
          <w:spacing w:val="-6"/>
        </w:rPr>
        <w:t>动；</w:t>
      </w:r>
    </w:p>
    <w:p>
      <w:pPr>
        <w:pStyle w:val="BodyText"/>
        <w:spacing w:before="197" w:line="227" w:lineRule="auto"/>
        <w:jc w:val="right"/>
        <w:rPr/>
      </w:pPr>
      <w:r>
        <w:rPr>
          <w:spacing w:val="13"/>
        </w:rPr>
        <w:t>4、单项类优秀成果奖申报原则上同一申报人不超过3项。</w:t>
      </w:r>
    </w:p>
    <w:sectPr>
      <w:pgSz w:w="11906" w:h="16840"/>
      <w:pgMar w:top="1431" w:right="1600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auto"/>
    <w:pitch w:val="variable"/>
    <w:sig w:usb0="80000287" w:usb1="2ACF3C50" w:usb2="00000016" w:usb3="00000000" w:csb0="0004001F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遗忘时间</dc:creator>
  <dcterms:created xsi:type="dcterms:W3CDTF">2025-07-01T10:16:41Z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2025-07-04T10:31:27</vt:filetime>
  </property>
</Properties>
</file>